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50" w:rsidRDefault="007A732B" w:rsidP="00367650">
      <w:pPr>
        <w:jc w:val="center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 xml:space="preserve">Zastosowanie </w:t>
      </w:r>
      <w:r w:rsidR="00695073">
        <w:rPr>
          <w:rFonts w:ascii="Calibri" w:hAnsi="Calibri"/>
          <w:b/>
          <w:i/>
          <w:sz w:val="28"/>
          <w:szCs w:val="28"/>
        </w:rPr>
        <w:t xml:space="preserve">diagramu </w:t>
      </w:r>
      <w:proofErr w:type="spellStart"/>
      <w:r w:rsidR="00695073">
        <w:rPr>
          <w:rFonts w:ascii="Calibri" w:hAnsi="Calibri"/>
          <w:b/>
          <w:i/>
          <w:sz w:val="28"/>
          <w:szCs w:val="28"/>
        </w:rPr>
        <w:t>Ishikawy</w:t>
      </w:r>
      <w:proofErr w:type="spellEnd"/>
    </w:p>
    <w:p w:rsidR="00367650" w:rsidRDefault="00367650" w:rsidP="00367650">
      <w:pPr>
        <w:jc w:val="center"/>
        <w:rPr>
          <w:rFonts w:ascii="Calibri" w:hAnsi="Calibri"/>
          <w:b/>
          <w:i/>
          <w:sz w:val="28"/>
          <w:szCs w:val="28"/>
        </w:rPr>
      </w:pPr>
    </w:p>
    <w:p w:rsidR="00367650" w:rsidRDefault="00367650" w:rsidP="00367650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997DC6">
        <w:rPr>
          <w:rFonts w:ascii="Calibri" w:hAnsi="Calibri"/>
          <w:sz w:val="22"/>
          <w:szCs w:val="22"/>
        </w:rPr>
        <w:t xml:space="preserve">Na początku ćwiczenia prowadzący </w:t>
      </w:r>
      <w:r w:rsidR="007A732B">
        <w:rPr>
          <w:rFonts w:ascii="Calibri" w:hAnsi="Calibri"/>
          <w:sz w:val="22"/>
          <w:szCs w:val="22"/>
        </w:rPr>
        <w:t>przedstawi studentom sytuacje, które zostaną poddane badaniu</w:t>
      </w:r>
      <w:r w:rsidRPr="00997DC6">
        <w:rPr>
          <w:rFonts w:ascii="Calibri" w:hAnsi="Calibri"/>
          <w:sz w:val="22"/>
          <w:szCs w:val="22"/>
        </w:rPr>
        <w:t xml:space="preserve"> </w:t>
      </w:r>
      <w:r w:rsidR="007A732B">
        <w:rPr>
          <w:rFonts w:ascii="Calibri" w:hAnsi="Calibri"/>
          <w:sz w:val="22"/>
          <w:szCs w:val="22"/>
        </w:rPr>
        <w:t>(</w:t>
      </w:r>
      <w:r w:rsidRPr="00997DC6">
        <w:rPr>
          <w:rFonts w:ascii="Calibri" w:hAnsi="Calibri"/>
          <w:sz w:val="22"/>
          <w:szCs w:val="22"/>
        </w:rPr>
        <w:t xml:space="preserve">np. spadek sprzedaży produktu, obniżenie jakości serwowanych usług turystycznych itp. </w:t>
      </w:r>
      <w:r w:rsidR="007A732B">
        <w:rPr>
          <w:rFonts w:ascii="Calibri" w:hAnsi="Calibri"/>
          <w:sz w:val="22"/>
          <w:szCs w:val="22"/>
        </w:rPr>
        <w:t>)</w:t>
      </w:r>
    </w:p>
    <w:p w:rsidR="007A732B" w:rsidRDefault="007A732B" w:rsidP="00367650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Pierwszym zadaniem studentów będzie na zasadzie burzy mózgów wyodrębnić minimum 10 przyczyn, które mogą przyczynić się do nieprawidłowości przebiegu badanych sytuacji.</w:t>
      </w:r>
    </w:p>
    <w:p w:rsidR="00367650" w:rsidRPr="007A732B" w:rsidRDefault="007A732B" w:rsidP="007A732B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Następnie za pomocą diagramu </w:t>
      </w:r>
      <w:proofErr w:type="spellStart"/>
      <w:r>
        <w:rPr>
          <w:rFonts w:ascii="Calibri" w:hAnsi="Calibri"/>
          <w:sz w:val="22"/>
          <w:szCs w:val="22"/>
        </w:rPr>
        <w:t>Ishikawy</w:t>
      </w:r>
      <w:proofErr w:type="spellEnd"/>
      <w:r>
        <w:rPr>
          <w:rFonts w:ascii="Calibri" w:hAnsi="Calibri"/>
          <w:sz w:val="22"/>
          <w:szCs w:val="22"/>
        </w:rPr>
        <w:t xml:space="preserve"> studenci przypiszą wymienione problemy do grup głównych: człowiek, maszyna, metoda, materiał, zarządzanie, środowisko, pomiar, finanse (por. fragment diagramu przyczynowo – skutkowego).</w:t>
      </w:r>
    </w:p>
    <w:p w:rsidR="00367650" w:rsidRPr="007A732B" w:rsidRDefault="00367650" w:rsidP="0036765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7A732B">
        <w:rPr>
          <w:rFonts w:asciiTheme="minorHAnsi" w:hAnsiTheme="minorHAnsi"/>
          <w:sz w:val="22"/>
          <w:szCs w:val="22"/>
        </w:rPr>
        <w:t xml:space="preserve">Każda grupa studentów przedstawia </w:t>
      </w:r>
      <w:proofErr w:type="spellStart"/>
      <w:r w:rsidRPr="007A732B">
        <w:rPr>
          <w:rFonts w:asciiTheme="minorHAnsi" w:hAnsiTheme="minorHAnsi"/>
          <w:sz w:val="22"/>
          <w:szCs w:val="22"/>
        </w:rPr>
        <w:t>podprzyczyny</w:t>
      </w:r>
      <w:proofErr w:type="spellEnd"/>
      <w:r w:rsidRPr="007A732B">
        <w:rPr>
          <w:rFonts w:asciiTheme="minorHAnsi" w:hAnsiTheme="minorHAnsi"/>
          <w:sz w:val="22"/>
          <w:szCs w:val="22"/>
        </w:rPr>
        <w:t xml:space="preserve"> do przy</w:t>
      </w:r>
      <w:r w:rsidR="007A732B" w:rsidRPr="007A732B">
        <w:rPr>
          <w:rFonts w:asciiTheme="minorHAnsi" w:hAnsiTheme="minorHAnsi"/>
          <w:sz w:val="22"/>
          <w:szCs w:val="22"/>
        </w:rPr>
        <w:t>dzielonych im przyczyn głównych.</w:t>
      </w:r>
    </w:p>
    <w:p w:rsidR="00367650" w:rsidRPr="007A732B" w:rsidRDefault="00367650" w:rsidP="0036765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7A732B">
        <w:rPr>
          <w:rFonts w:asciiTheme="minorHAnsi" w:hAnsiTheme="minorHAnsi"/>
          <w:sz w:val="22"/>
          <w:szCs w:val="22"/>
        </w:rPr>
        <w:t xml:space="preserve">Grupy prezentują wyniki swojej pracy, po czym przechodzą do przypisania przyczyn trzeciego rzędu. </w:t>
      </w:r>
    </w:p>
    <w:p w:rsidR="00367650" w:rsidRPr="007A732B" w:rsidRDefault="00367650" w:rsidP="0036765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7A732B">
        <w:rPr>
          <w:rFonts w:asciiTheme="minorHAnsi" w:hAnsiTheme="minorHAnsi"/>
          <w:sz w:val="22"/>
          <w:szCs w:val="22"/>
        </w:rPr>
        <w:t xml:space="preserve">Każda z grup proponuje możliwe rozwiązania poszczególnych </w:t>
      </w:r>
      <w:proofErr w:type="spellStart"/>
      <w:r w:rsidRPr="007A732B">
        <w:rPr>
          <w:rFonts w:asciiTheme="minorHAnsi" w:hAnsiTheme="minorHAnsi"/>
          <w:sz w:val="22"/>
          <w:szCs w:val="22"/>
        </w:rPr>
        <w:t>podprzyczyn</w:t>
      </w:r>
      <w:proofErr w:type="spellEnd"/>
      <w:r w:rsidRPr="007A732B">
        <w:rPr>
          <w:rFonts w:asciiTheme="minorHAnsi" w:hAnsiTheme="minorHAnsi"/>
          <w:sz w:val="22"/>
          <w:szCs w:val="22"/>
        </w:rPr>
        <w:t xml:space="preserve"> (np. przeprowadzić dodatkowe szkolenie personelu, refundacja szczepionek przeciwgrypowych itp.) </w:t>
      </w:r>
    </w:p>
    <w:p w:rsidR="007A732B" w:rsidRPr="007A732B" w:rsidRDefault="007A732B" w:rsidP="0036765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7A732B">
        <w:rPr>
          <w:rFonts w:asciiTheme="minorHAnsi" w:hAnsiTheme="minorHAnsi"/>
          <w:sz w:val="22"/>
          <w:szCs w:val="22"/>
        </w:rPr>
        <w:t xml:space="preserve">W stosunku do </w:t>
      </w:r>
      <w:proofErr w:type="spellStart"/>
      <w:r w:rsidRPr="007A732B">
        <w:rPr>
          <w:rFonts w:asciiTheme="minorHAnsi" w:hAnsiTheme="minorHAnsi"/>
          <w:sz w:val="22"/>
          <w:szCs w:val="22"/>
        </w:rPr>
        <w:t>podprzyczyn</w:t>
      </w:r>
      <w:proofErr w:type="spellEnd"/>
      <w:r w:rsidRPr="007A732B">
        <w:rPr>
          <w:rFonts w:asciiTheme="minorHAnsi" w:hAnsiTheme="minorHAnsi"/>
          <w:sz w:val="22"/>
          <w:szCs w:val="22"/>
        </w:rPr>
        <w:t xml:space="preserve"> studenci dokonują klasyfikacji najważniejszych za pomocą diagramu zależności lub metody Suzuki</w:t>
      </w:r>
    </w:p>
    <w:p w:rsidR="007A732B" w:rsidRDefault="007A732B" w:rsidP="00367650">
      <w:pPr>
        <w:jc w:val="both"/>
        <w:rPr>
          <w:rFonts w:asciiTheme="minorHAnsi" w:hAnsiTheme="minorHAnsi"/>
        </w:rPr>
      </w:pPr>
    </w:p>
    <w:p w:rsidR="009E2125" w:rsidRDefault="009E2125" w:rsidP="00367650">
      <w:pPr>
        <w:jc w:val="both"/>
        <w:rPr>
          <w:rFonts w:asciiTheme="minorHAnsi" w:hAnsiTheme="minorHAnsi"/>
        </w:rPr>
      </w:pPr>
    </w:p>
    <w:p w:rsidR="009E2125" w:rsidRPr="007A732B" w:rsidRDefault="009E2125" w:rsidP="00367650">
      <w:pPr>
        <w:jc w:val="both"/>
        <w:rPr>
          <w:rFonts w:asciiTheme="minorHAnsi" w:hAnsiTheme="minorHAnsi"/>
        </w:rPr>
      </w:pPr>
    </w:p>
    <w:p w:rsidR="00367650" w:rsidRPr="007A732B" w:rsidRDefault="00367650" w:rsidP="00367650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7A732B">
        <w:rPr>
          <w:rFonts w:asciiTheme="minorHAnsi" w:hAnsiTheme="minorHAnsi"/>
          <w:sz w:val="22"/>
          <w:szCs w:val="22"/>
        </w:rPr>
        <w:t>Fragment diagramu przyczynowo – skutkowego z zaznaczeniem przyczyn I, II i III rzędu</w:t>
      </w:r>
    </w:p>
    <w:p w:rsidR="00367650" w:rsidRPr="007A732B" w:rsidRDefault="00367650" w:rsidP="00367650">
      <w:pPr>
        <w:jc w:val="both"/>
        <w:rPr>
          <w:rFonts w:asciiTheme="minorHAnsi" w:hAnsiTheme="minorHAnsi"/>
        </w:rPr>
      </w:pPr>
    </w:p>
    <w:p w:rsidR="00367650" w:rsidRDefault="00367650" w:rsidP="00367650">
      <w:pPr>
        <w:jc w:val="center"/>
      </w:pPr>
      <w:r>
        <w:object w:dxaOrig="8490" w:dyaOrig="42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5pt;height:158.25pt" o:ole="">
            <v:imagedata r:id="rId7" o:title=""/>
          </v:shape>
          <o:OLEObject Type="Embed" ProgID="Visio.Drawing.11" ShapeID="_x0000_i1025" DrawAspect="Content" ObjectID="_1648373648" r:id="rId8"/>
        </w:object>
      </w:r>
    </w:p>
    <w:p w:rsidR="00367650" w:rsidRDefault="00367650" w:rsidP="00367650">
      <w:pPr>
        <w:jc w:val="both"/>
      </w:pPr>
    </w:p>
    <w:p w:rsidR="007A732B" w:rsidRDefault="007A732B" w:rsidP="00367650">
      <w:pPr>
        <w:jc w:val="both"/>
      </w:pPr>
    </w:p>
    <w:p w:rsidR="007A732B" w:rsidRDefault="007A732B" w:rsidP="00367650">
      <w:pPr>
        <w:jc w:val="both"/>
      </w:pPr>
    </w:p>
    <w:p w:rsidR="007A732B" w:rsidRDefault="007A732B" w:rsidP="00367650">
      <w:pPr>
        <w:jc w:val="both"/>
      </w:pPr>
    </w:p>
    <w:p w:rsidR="007A732B" w:rsidRDefault="007A732B" w:rsidP="00367650">
      <w:pPr>
        <w:jc w:val="both"/>
      </w:pPr>
    </w:p>
    <w:p w:rsidR="007A732B" w:rsidRDefault="007A732B" w:rsidP="00367650">
      <w:pPr>
        <w:jc w:val="both"/>
      </w:pPr>
    </w:p>
    <w:p w:rsidR="00695073" w:rsidRDefault="00695073" w:rsidP="00367650">
      <w:pPr>
        <w:jc w:val="both"/>
      </w:pPr>
    </w:p>
    <w:p w:rsidR="00695073" w:rsidRDefault="00695073" w:rsidP="00367650">
      <w:pPr>
        <w:jc w:val="both"/>
      </w:pPr>
    </w:p>
    <w:p w:rsidR="00695073" w:rsidRDefault="00695073" w:rsidP="00367650">
      <w:pPr>
        <w:jc w:val="both"/>
      </w:pPr>
    </w:p>
    <w:p w:rsidR="00695073" w:rsidRDefault="00695073" w:rsidP="00367650">
      <w:pPr>
        <w:jc w:val="both"/>
      </w:pPr>
    </w:p>
    <w:p w:rsidR="00695073" w:rsidRDefault="00695073" w:rsidP="00367650">
      <w:pPr>
        <w:jc w:val="both"/>
      </w:pPr>
      <w:bookmarkStart w:id="0" w:name="_GoBack"/>
      <w:bookmarkEnd w:id="0"/>
    </w:p>
    <w:p w:rsidR="007A732B" w:rsidRDefault="007A732B" w:rsidP="00367650">
      <w:pPr>
        <w:jc w:val="both"/>
      </w:pPr>
    </w:p>
    <w:p w:rsidR="007A732B" w:rsidRDefault="007A732B" w:rsidP="00367650">
      <w:pPr>
        <w:jc w:val="both"/>
      </w:pPr>
    </w:p>
    <w:p w:rsidR="007A732B" w:rsidRDefault="007A732B" w:rsidP="00367650">
      <w:pPr>
        <w:jc w:val="both"/>
      </w:pPr>
    </w:p>
    <w:p w:rsidR="00367650" w:rsidRPr="00997DC6" w:rsidRDefault="00367650" w:rsidP="00367650">
      <w:pPr>
        <w:rPr>
          <w:rFonts w:ascii="Calibri" w:hAnsi="Calibri"/>
          <w:b/>
          <w:i/>
          <w:sz w:val="28"/>
          <w:szCs w:val="28"/>
        </w:rPr>
      </w:pPr>
    </w:p>
    <w:tbl>
      <w:tblPr>
        <w:tblStyle w:val="Tabela-Siatka"/>
        <w:tblpPr w:leftFromText="141" w:rightFromText="141" w:vertAnchor="text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1952"/>
        <w:gridCol w:w="2050"/>
        <w:gridCol w:w="1687"/>
        <w:gridCol w:w="1687"/>
        <w:gridCol w:w="1686"/>
      </w:tblGrid>
      <w:tr w:rsidR="00367650" w:rsidRPr="00997DC6" w:rsidTr="008E71BF">
        <w:tc>
          <w:tcPr>
            <w:tcW w:w="1077" w:type="pct"/>
            <w:vMerge w:val="restart"/>
            <w:textDirection w:val="btLr"/>
          </w:tcPr>
          <w:p w:rsidR="00367650" w:rsidRPr="00997DC6" w:rsidRDefault="00367650" w:rsidP="008E71BF">
            <w:pPr>
              <w:ind w:left="113" w:right="113"/>
              <w:jc w:val="center"/>
              <w:rPr>
                <w:rFonts w:ascii="Calibri" w:hAnsi="Calibri"/>
                <w:sz w:val="22"/>
                <w:szCs w:val="22"/>
              </w:rPr>
            </w:pPr>
            <w:r w:rsidRPr="00997DC6">
              <w:rPr>
                <w:rFonts w:ascii="Calibri" w:hAnsi="Calibri"/>
                <w:sz w:val="22"/>
                <w:szCs w:val="22"/>
              </w:rPr>
              <w:lastRenderedPageBreak/>
              <w:t>Przyczyna główna</w:t>
            </w:r>
          </w:p>
        </w:tc>
        <w:tc>
          <w:tcPr>
            <w:tcW w:w="1131" w:type="pct"/>
            <w:vAlign w:val="center"/>
          </w:tcPr>
          <w:p w:rsidR="00367650" w:rsidRPr="00997DC6" w:rsidRDefault="00367650" w:rsidP="008E71BF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97DC6">
              <w:rPr>
                <w:rFonts w:ascii="Calibri" w:hAnsi="Calibri"/>
                <w:sz w:val="22"/>
                <w:szCs w:val="22"/>
              </w:rPr>
              <w:t>Podprzyczyna</w:t>
            </w:r>
            <w:proofErr w:type="spellEnd"/>
          </w:p>
        </w:tc>
        <w:tc>
          <w:tcPr>
            <w:tcW w:w="931" w:type="pct"/>
            <w:vAlign w:val="center"/>
          </w:tcPr>
          <w:p w:rsidR="00367650" w:rsidRPr="00997DC6" w:rsidRDefault="00367650" w:rsidP="008E71B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97DC6">
              <w:rPr>
                <w:rFonts w:ascii="Calibri" w:hAnsi="Calibri"/>
                <w:sz w:val="22"/>
                <w:szCs w:val="22"/>
              </w:rPr>
              <w:t>Przyczyna III rzędu</w:t>
            </w:r>
          </w:p>
        </w:tc>
        <w:tc>
          <w:tcPr>
            <w:tcW w:w="931" w:type="pct"/>
            <w:vAlign w:val="center"/>
          </w:tcPr>
          <w:p w:rsidR="00367650" w:rsidRPr="00997DC6" w:rsidRDefault="00367650" w:rsidP="008E71B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97DC6">
              <w:rPr>
                <w:rFonts w:ascii="Calibri" w:hAnsi="Calibri"/>
                <w:sz w:val="22"/>
                <w:szCs w:val="22"/>
              </w:rPr>
              <w:t>Przyczyna IV rzędu</w:t>
            </w:r>
          </w:p>
        </w:tc>
        <w:tc>
          <w:tcPr>
            <w:tcW w:w="930" w:type="pct"/>
            <w:vAlign w:val="center"/>
          </w:tcPr>
          <w:p w:rsidR="00367650" w:rsidRPr="00997DC6" w:rsidRDefault="00367650" w:rsidP="008E71B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97DC6">
              <w:rPr>
                <w:rFonts w:ascii="Calibri" w:hAnsi="Calibri"/>
                <w:sz w:val="22"/>
                <w:szCs w:val="22"/>
              </w:rPr>
              <w:t>Propozycje rozwiązania</w:t>
            </w:r>
          </w:p>
        </w:tc>
      </w:tr>
      <w:tr w:rsidR="00367650" w:rsidRPr="00997DC6" w:rsidTr="008E71BF">
        <w:tc>
          <w:tcPr>
            <w:tcW w:w="1077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1" w:type="pct"/>
            <w:vMerge w:val="restar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1" w:type="pct"/>
            <w:vMerge w:val="restar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1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67650" w:rsidRPr="00997DC6" w:rsidTr="008E71BF">
        <w:tc>
          <w:tcPr>
            <w:tcW w:w="1077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1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1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1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67650" w:rsidRPr="00997DC6" w:rsidTr="008E71BF">
        <w:tc>
          <w:tcPr>
            <w:tcW w:w="1077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1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1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1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67650" w:rsidRPr="00997DC6" w:rsidTr="008E71BF">
        <w:tc>
          <w:tcPr>
            <w:tcW w:w="1077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1" w:type="pct"/>
            <w:vMerge w:val="restar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1" w:type="pct"/>
            <w:vMerge w:val="restar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1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67650" w:rsidRPr="00997DC6" w:rsidTr="008E71BF">
        <w:tc>
          <w:tcPr>
            <w:tcW w:w="1077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1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1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1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67650" w:rsidRPr="00997DC6" w:rsidTr="008E71BF">
        <w:tc>
          <w:tcPr>
            <w:tcW w:w="1077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1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1" w:type="pct"/>
            <w:vMerge w:val="restar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1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67650" w:rsidRPr="00997DC6" w:rsidTr="008E71BF">
        <w:tc>
          <w:tcPr>
            <w:tcW w:w="1077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1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1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1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67650" w:rsidRPr="00997DC6" w:rsidTr="008E71BF">
        <w:tc>
          <w:tcPr>
            <w:tcW w:w="1077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1" w:type="pct"/>
            <w:vMerge w:val="restar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1" w:type="pct"/>
            <w:vMerge w:val="restar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1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67650" w:rsidRPr="00997DC6" w:rsidTr="008E71BF">
        <w:tc>
          <w:tcPr>
            <w:tcW w:w="1077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1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1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1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67650" w:rsidRPr="00997DC6" w:rsidTr="008E71BF">
        <w:tc>
          <w:tcPr>
            <w:tcW w:w="1077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1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1" w:type="pct"/>
            <w:vMerge w:val="restar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1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67650" w:rsidRPr="00997DC6" w:rsidTr="008E71BF">
        <w:tc>
          <w:tcPr>
            <w:tcW w:w="1077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1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1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1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67650" w:rsidRPr="00997DC6" w:rsidTr="008E71BF">
        <w:tc>
          <w:tcPr>
            <w:tcW w:w="1077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1" w:type="pct"/>
            <w:vMerge w:val="restar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1" w:type="pct"/>
            <w:vMerge w:val="restar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1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67650" w:rsidRPr="00997DC6" w:rsidTr="008E71BF">
        <w:tc>
          <w:tcPr>
            <w:tcW w:w="1077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1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1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1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67650" w:rsidRPr="00997DC6" w:rsidTr="008E71BF">
        <w:tc>
          <w:tcPr>
            <w:tcW w:w="1077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1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1" w:type="pct"/>
            <w:vMerge w:val="restar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1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67650" w:rsidRPr="00997DC6" w:rsidTr="008E71BF">
        <w:tc>
          <w:tcPr>
            <w:tcW w:w="1077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1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1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1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67650" w:rsidRPr="00997DC6" w:rsidTr="008E71BF">
        <w:tc>
          <w:tcPr>
            <w:tcW w:w="1077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1" w:type="pct"/>
            <w:vMerge w:val="restar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1" w:type="pct"/>
            <w:vMerge w:val="restar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1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67650" w:rsidRPr="00997DC6" w:rsidTr="008E71BF">
        <w:tc>
          <w:tcPr>
            <w:tcW w:w="1077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1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1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1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pct"/>
          </w:tcPr>
          <w:p w:rsidR="00367650" w:rsidRPr="00997DC6" w:rsidRDefault="00367650" w:rsidP="008E71B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67650" w:rsidRPr="00997DC6" w:rsidTr="008E71BF">
        <w:tc>
          <w:tcPr>
            <w:tcW w:w="1077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1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1" w:type="pct"/>
            <w:vMerge w:val="restart"/>
          </w:tcPr>
          <w:p w:rsidR="00367650" w:rsidRPr="00997DC6" w:rsidRDefault="00367650" w:rsidP="008E71B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1" w:type="pct"/>
          </w:tcPr>
          <w:p w:rsidR="00367650" w:rsidRPr="00997DC6" w:rsidRDefault="00367650" w:rsidP="008E71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0" w:type="pct"/>
          </w:tcPr>
          <w:p w:rsidR="00367650" w:rsidRPr="00997DC6" w:rsidRDefault="00367650" w:rsidP="008E71B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67650" w:rsidRPr="00997DC6" w:rsidTr="008E71BF">
        <w:tc>
          <w:tcPr>
            <w:tcW w:w="1077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1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1" w:type="pct"/>
            <w:vMerge/>
          </w:tcPr>
          <w:p w:rsidR="00367650" w:rsidRPr="00997DC6" w:rsidRDefault="00367650" w:rsidP="008E71B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1" w:type="pct"/>
          </w:tcPr>
          <w:p w:rsidR="00367650" w:rsidRPr="00997DC6" w:rsidRDefault="00367650" w:rsidP="008E71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0" w:type="pct"/>
          </w:tcPr>
          <w:p w:rsidR="00367650" w:rsidRPr="00997DC6" w:rsidRDefault="00367650" w:rsidP="008E71B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67650" w:rsidRDefault="00367650" w:rsidP="00367650">
      <w:pPr>
        <w:rPr>
          <w:rFonts w:ascii="Calibri" w:hAnsi="Calibri"/>
          <w:sz w:val="22"/>
          <w:szCs w:val="22"/>
        </w:rPr>
      </w:pPr>
    </w:p>
    <w:p w:rsidR="00367650" w:rsidRDefault="00367650" w:rsidP="00367650">
      <w:pPr>
        <w:rPr>
          <w:rFonts w:ascii="Calibri" w:hAnsi="Calibri"/>
          <w:sz w:val="22"/>
          <w:szCs w:val="22"/>
        </w:rPr>
      </w:pPr>
    </w:p>
    <w:p w:rsidR="00367650" w:rsidRDefault="00367650" w:rsidP="00367650">
      <w:pPr>
        <w:rPr>
          <w:rFonts w:ascii="Calibri" w:hAnsi="Calibri"/>
          <w:sz w:val="22"/>
          <w:szCs w:val="22"/>
        </w:rPr>
      </w:pPr>
    </w:p>
    <w:p w:rsidR="00367650" w:rsidRDefault="00367650" w:rsidP="00367650">
      <w:pPr>
        <w:rPr>
          <w:rFonts w:ascii="Calibri" w:hAnsi="Calibri"/>
          <w:sz w:val="22"/>
          <w:szCs w:val="22"/>
        </w:rPr>
      </w:pPr>
    </w:p>
    <w:p w:rsidR="00367650" w:rsidRDefault="00367650" w:rsidP="00367650">
      <w:pPr>
        <w:rPr>
          <w:rFonts w:ascii="Calibri" w:hAnsi="Calibri"/>
          <w:sz w:val="22"/>
          <w:szCs w:val="22"/>
        </w:rPr>
      </w:pPr>
    </w:p>
    <w:p w:rsidR="00367650" w:rsidRDefault="00367650" w:rsidP="00367650">
      <w:pPr>
        <w:rPr>
          <w:rFonts w:ascii="Calibri" w:hAnsi="Calibri"/>
          <w:sz w:val="22"/>
          <w:szCs w:val="22"/>
        </w:rPr>
      </w:pPr>
    </w:p>
    <w:p w:rsidR="00367650" w:rsidRDefault="00367650" w:rsidP="00367650">
      <w:pPr>
        <w:rPr>
          <w:rFonts w:ascii="Calibri" w:hAnsi="Calibri"/>
          <w:sz w:val="22"/>
          <w:szCs w:val="22"/>
        </w:rPr>
      </w:pPr>
    </w:p>
    <w:p w:rsidR="00AB2190" w:rsidRDefault="00AB2190"/>
    <w:sectPr w:rsidR="00AB2190" w:rsidSect="00332F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947" w:rsidRDefault="00DB1947" w:rsidP="007A732B">
      <w:r>
        <w:separator/>
      </w:r>
    </w:p>
  </w:endnote>
  <w:endnote w:type="continuationSeparator" w:id="0">
    <w:p w:rsidR="00DB1947" w:rsidRDefault="00DB1947" w:rsidP="007A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32B" w:rsidRDefault="007A732B" w:rsidP="007A732B">
    <w:pPr>
      <w:pStyle w:val="Stopka"/>
      <w:jc w:val="right"/>
      <w:rPr>
        <w:rFonts w:ascii="Calibri" w:hAnsi="Calibri"/>
        <w:i/>
        <w:sz w:val="18"/>
        <w:szCs w:val="18"/>
      </w:rPr>
    </w:pPr>
    <w:r>
      <w:rPr>
        <w:rFonts w:ascii="Calibri" w:hAnsi="Calibri"/>
        <w:i/>
        <w:sz w:val="18"/>
        <w:szCs w:val="18"/>
      </w:rPr>
      <w:t>®Zakład Zarządzania Jakością i Środowiskiem</w:t>
    </w:r>
  </w:p>
  <w:p w:rsidR="007A732B" w:rsidRPr="001F3E35" w:rsidRDefault="007A732B" w:rsidP="007A732B">
    <w:pPr>
      <w:pStyle w:val="Stopka"/>
      <w:jc w:val="right"/>
      <w:rPr>
        <w:rFonts w:ascii="Calibri" w:hAnsi="Calibri"/>
        <w:i/>
        <w:sz w:val="18"/>
        <w:szCs w:val="18"/>
      </w:rPr>
    </w:pPr>
    <w:r w:rsidRPr="001F3E35">
      <w:rPr>
        <w:rFonts w:ascii="Calibri" w:hAnsi="Calibri"/>
        <w:i/>
        <w:sz w:val="18"/>
        <w:szCs w:val="18"/>
      </w:rPr>
      <w:t>Opracowanie</w:t>
    </w:r>
    <w:r>
      <w:rPr>
        <w:rFonts w:ascii="Calibri" w:hAnsi="Calibri"/>
        <w:i/>
        <w:sz w:val="18"/>
        <w:szCs w:val="18"/>
      </w:rPr>
      <w:t>:</w:t>
    </w:r>
  </w:p>
  <w:p w:rsidR="007A732B" w:rsidRDefault="007A732B" w:rsidP="007A732B">
    <w:pPr>
      <w:pStyle w:val="Stopka"/>
      <w:jc w:val="right"/>
    </w:pPr>
    <w:r w:rsidRPr="001F3E35">
      <w:rPr>
        <w:rFonts w:ascii="Calibri" w:hAnsi="Calibri"/>
        <w:i/>
        <w:sz w:val="18"/>
        <w:szCs w:val="18"/>
      </w:rPr>
      <w:t>Dr inż. Ewa Malinowska</w:t>
    </w:r>
  </w:p>
  <w:p w:rsidR="007A732B" w:rsidRDefault="007A73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947" w:rsidRDefault="00DB1947" w:rsidP="007A732B">
      <w:r>
        <w:separator/>
      </w:r>
    </w:p>
  </w:footnote>
  <w:footnote w:type="continuationSeparator" w:id="0">
    <w:p w:rsidR="00DB1947" w:rsidRDefault="00DB1947" w:rsidP="007A7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96E67"/>
    <w:multiLevelType w:val="hybridMultilevel"/>
    <w:tmpl w:val="8B828B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50"/>
    <w:rsid w:val="00332FF9"/>
    <w:rsid w:val="00367650"/>
    <w:rsid w:val="00526AB0"/>
    <w:rsid w:val="006666C6"/>
    <w:rsid w:val="00695073"/>
    <w:rsid w:val="007A732B"/>
    <w:rsid w:val="008B0390"/>
    <w:rsid w:val="009E2125"/>
    <w:rsid w:val="00AB2190"/>
    <w:rsid w:val="00DB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13CE"/>
  <w15:docId w15:val="{FE97032B-929F-41C8-962A-72EFFB3E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6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67650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A73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73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7A73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A73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Rysunek_programu_Microsoft_Visio_2003_2010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Malinowska</dc:creator>
  <cp:keywords/>
  <dc:description/>
  <cp:lastModifiedBy>Ewa Malinowska</cp:lastModifiedBy>
  <cp:revision>3</cp:revision>
  <dcterms:created xsi:type="dcterms:W3CDTF">2020-04-14T10:47:00Z</dcterms:created>
  <dcterms:modified xsi:type="dcterms:W3CDTF">2020-04-14T10:48:00Z</dcterms:modified>
</cp:coreProperties>
</file>